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F479C" w14:textId="146B5225" w:rsidR="006763DB" w:rsidRDefault="004D3B34">
      <w:r>
        <w:rPr>
          <w:noProof/>
        </w:rPr>
        <w:drawing>
          <wp:inline distT="0" distB="0" distL="0" distR="0" wp14:anchorId="743B1BDF" wp14:editId="5A6B235C">
            <wp:extent cx="6858000" cy="9163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anner title for documen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F6194" w14:textId="3AD32445" w:rsidR="004D3B34" w:rsidRPr="00577FEC" w:rsidRDefault="00577FEC" w:rsidP="00577FEC">
      <w:pPr>
        <w:jc w:val="center"/>
        <w:rPr>
          <w:rFonts w:ascii="Arial" w:hAnsi="Arial" w:cs="Arial"/>
          <w:b/>
          <w:sz w:val="36"/>
          <w:szCs w:val="36"/>
        </w:rPr>
      </w:pPr>
      <w:r w:rsidRPr="00577FEC">
        <w:rPr>
          <w:rFonts w:ascii="Arial" w:hAnsi="Arial" w:cs="Arial"/>
          <w:b/>
          <w:sz w:val="36"/>
          <w:szCs w:val="36"/>
        </w:rPr>
        <w:t xml:space="preserve">Core Use Document </w:t>
      </w:r>
    </w:p>
    <w:p w14:paraId="55EB19DE" w14:textId="77777777" w:rsidR="00577FEC" w:rsidRDefault="00577FEC" w:rsidP="00577FEC">
      <w:pPr>
        <w:jc w:val="center"/>
      </w:pPr>
    </w:p>
    <w:p w14:paraId="71AF4945" w14:textId="50B913CE" w:rsidR="00577FEC" w:rsidRDefault="00577FEC" w:rsidP="00A7213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gain access to the</w:t>
      </w:r>
      <w:r w:rsidR="006763DB">
        <w:rPr>
          <w:rFonts w:ascii="Arial" w:hAnsi="Arial"/>
          <w:b/>
          <w:sz w:val="20"/>
        </w:rPr>
        <w:t xml:space="preserve"> Pittsbu</w:t>
      </w:r>
      <w:r>
        <w:rPr>
          <w:rFonts w:ascii="Arial" w:hAnsi="Arial"/>
          <w:b/>
          <w:sz w:val="20"/>
        </w:rPr>
        <w:t>rgh Center for Kidney Research r</w:t>
      </w:r>
      <w:r w:rsidR="006763DB">
        <w:rPr>
          <w:rFonts w:ascii="Arial" w:hAnsi="Arial"/>
          <w:b/>
          <w:sz w:val="20"/>
        </w:rPr>
        <w:t>esources</w:t>
      </w:r>
      <w:r>
        <w:rPr>
          <w:rFonts w:ascii="Arial" w:hAnsi="Arial"/>
          <w:b/>
          <w:sz w:val="20"/>
        </w:rPr>
        <w:t>,</w:t>
      </w:r>
      <w:r w:rsidR="004D3B34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return the following by email to </w:t>
      </w:r>
      <w:r w:rsidR="004D3B34" w:rsidRPr="00577FEC">
        <w:rPr>
          <w:rFonts w:ascii="Arial" w:hAnsi="Arial"/>
          <w:b/>
          <w:sz w:val="20"/>
        </w:rPr>
        <w:t xml:space="preserve">Dr. Thomas </w:t>
      </w:r>
      <w:proofErr w:type="spellStart"/>
      <w:r w:rsidR="004D3B34" w:rsidRPr="00577FEC">
        <w:rPr>
          <w:rFonts w:ascii="Arial" w:hAnsi="Arial"/>
          <w:b/>
          <w:sz w:val="20"/>
        </w:rPr>
        <w:t>Kleyman</w:t>
      </w:r>
      <w:proofErr w:type="spellEnd"/>
      <w:r>
        <w:rPr>
          <w:rFonts w:ascii="Arial" w:hAnsi="Arial"/>
          <w:b/>
          <w:sz w:val="20"/>
        </w:rPr>
        <w:t xml:space="preserve"> (</w:t>
      </w:r>
      <w:hyperlink r:id="rId6" w:history="1">
        <w:r w:rsidRPr="00037E65">
          <w:rPr>
            <w:rStyle w:val="Hyperlink"/>
            <w:rFonts w:ascii="Arial" w:hAnsi="Arial"/>
            <w:b/>
            <w:sz w:val="20"/>
          </w:rPr>
          <w:t>kleyman@pitt.edu)</w:t>
        </w:r>
      </w:hyperlink>
      <w:r>
        <w:rPr>
          <w:rFonts w:ascii="Arial" w:hAnsi="Arial"/>
          <w:b/>
          <w:sz w:val="20"/>
        </w:rPr>
        <w:t xml:space="preserve"> </w:t>
      </w:r>
      <w:r w:rsidR="004D3B34">
        <w:rPr>
          <w:rFonts w:ascii="Arial" w:hAnsi="Arial"/>
          <w:b/>
          <w:sz w:val="20"/>
        </w:rPr>
        <w:t xml:space="preserve">or </w:t>
      </w:r>
      <w:r w:rsidR="004D3B34" w:rsidRPr="00577FEC">
        <w:rPr>
          <w:rFonts w:ascii="Arial" w:hAnsi="Arial"/>
          <w:b/>
          <w:sz w:val="20"/>
        </w:rPr>
        <w:t>Dr. Ora Weisz</w:t>
      </w:r>
      <w:r>
        <w:rPr>
          <w:rFonts w:ascii="Arial" w:hAnsi="Arial"/>
          <w:b/>
          <w:sz w:val="20"/>
        </w:rPr>
        <w:t xml:space="preserve"> (</w:t>
      </w:r>
      <w:hyperlink r:id="rId7" w:history="1">
        <w:r w:rsidRPr="00037E65">
          <w:rPr>
            <w:rStyle w:val="Hyperlink"/>
            <w:rFonts w:ascii="Arial" w:hAnsi="Arial"/>
            <w:b/>
            <w:sz w:val="20"/>
          </w:rPr>
          <w:t>weisz@pitt.edu)</w:t>
        </w:r>
      </w:hyperlink>
      <w:r>
        <w:rPr>
          <w:rFonts w:ascii="Arial" w:hAnsi="Arial"/>
          <w:b/>
          <w:sz w:val="20"/>
        </w:rPr>
        <w:t xml:space="preserve">: </w:t>
      </w:r>
    </w:p>
    <w:p w14:paraId="07E22434" w14:textId="19CEEFCC" w:rsidR="00577FEC" w:rsidRDefault="00577FEC" w:rsidP="00577FEC">
      <w:pPr>
        <w:tabs>
          <w:tab w:val="left" w:pos="8321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14:paraId="0993A241" w14:textId="77777777" w:rsidR="00577FEC" w:rsidRDefault="00577FEC" w:rsidP="00A7213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• Completed Core Use Document</w:t>
      </w:r>
    </w:p>
    <w:p w14:paraId="2A338F80" w14:textId="77777777" w:rsidR="00577FEC" w:rsidRDefault="00577FEC" w:rsidP="00A7213C">
      <w:pPr>
        <w:rPr>
          <w:rFonts w:ascii="Arial" w:hAnsi="Arial"/>
          <w:b/>
          <w:sz w:val="20"/>
        </w:rPr>
      </w:pPr>
    </w:p>
    <w:p w14:paraId="657A245F" w14:textId="77777777" w:rsidR="00577FEC" w:rsidRDefault="00577FEC" w:rsidP="00A7213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• Your </w:t>
      </w:r>
      <w:r w:rsidR="00301565">
        <w:rPr>
          <w:rFonts w:ascii="Arial" w:hAnsi="Arial"/>
          <w:b/>
          <w:sz w:val="20"/>
        </w:rPr>
        <w:t xml:space="preserve">NIH </w:t>
      </w:r>
      <w:proofErr w:type="spellStart"/>
      <w:r w:rsidR="00301565">
        <w:rPr>
          <w:rFonts w:ascii="Arial" w:hAnsi="Arial"/>
          <w:b/>
          <w:sz w:val="20"/>
        </w:rPr>
        <w:t>Biosketch</w:t>
      </w:r>
      <w:proofErr w:type="spellEnd"/>
      <w:r w:rsidR="00C25EAC">
        <w:rPr>
          <w:rFonts w:ascii="Arial" w:hAnsi="Arial"/>
          <w:b/>
          <w:sz w:val="20"/>
        </w:rPr>
        <w:t xml:space="preserve"> </w:t>
      </w:r>
    </w:p>
    <w:p w14:paraId="315BB197" w14:textId="77777777" w:rsidR="00577FEC" w:rsidRDefault="00577FEC" w:rsidP="00A7213C">
      <w:pPr>
        <w:rPr>
          <w:rFonts w:ascii="Arial" w:hAnsi="Arial"/>
          <w:b/>
          <w:sz w:val="20"/>
        </w:rPr>
      </w:pPr>
    </w:p>
    <w:p w14:paraId="68EB177E" w14:textId="783F5FC6" w:rsidR="006763DB" w:rsidRPr="00577FEC" w:rsidRDefault="00577FEC" w:rsidP="00A7213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• Your NIH-style </w:t>
      </w:r>
      <w:r w:rsidR="00C25EAC">
        <w:rPr>
          <w:rFonts w:ascii="Arial" w:hAnsi="Arial"/>
          <w:b/>
          <w:sz w:val="20"/>
        </w:rPr>
        <w:t>Other S</w:t>
      </w:r>
      <w:r>
        <w:rPr>
          <w:rFonts w:ascii="Arial" w:hAnsi="Arial"/>
          <w:b/>
          <w:sz w:val="20"/>
        </w:rPr>
        <w:t>upport information including current and pending grant support</w:t>
      </w:r>
      <w:r w:rsidR="00301565">
        <w:rPr>
          <w:rFonts w:ascii="Arial" w:hAnsi="Arial"/>
          <w:b/>
          <w:sz w:val="20"/>
        </w:rPr>
        <w:t xml:space="preserve"> </w:t>
      </w:r>
    </w:p>
    <w:p w14:paraId="1DF1254D" w14:textId="77777777" w:rsidR="006763DB" w:rsidRDefault="006763DB" w:rsidP="006763DB">
      <w:pPr>
        <w:jc w:val="center"/>
        <w:rPr>
          <w:rFonts w:ascii="Arial" w:hAnsi="Arial"/>
          <w:sz w:val="20"/>
        </w:rPr>
      </w:pPr>
    </w:p>
    <w:p w14:paraId="4730BD5C" w14:textId="77777777" w:rsidR="006763DB" w:rsidRDefault="006763DB" w:rsidP="006763DB">
      <w:pPr>
        <w:pBdr>
          <w:top w:val="single" w:sz="4" w:space="1" w:color="auto"/>
        </w:pBdr>
        <w:jc w:val="both"/>
        <w:rPr>
          <w:rFonts w:ascii="Arial (W1)" w:hAnsi="Arial (W1)"/>
          <w:b/>
          <w:sz w:val="20"/>
        </w:rPr>
      </w:pPr>
      <w:r>
        <w:rPr>
          <w:rFonts w:ascii="Arial" w:hAnsi="Arial"/>
          <w:sz w:val="20"/>
        </w:rPr>
        <w:t>Principal Investigator</w:t>
      </w:r>
      <w:r>
        <w:rPr>
          <w:rFonts w:ascii="Arial (W1)" w:hAnsi="Arial (W1)"/>
          <w:sz w:val="20"/>
        </w:rPr>
        <w:t xml:space="preserve">: </w:t>
      </w:r>
    </w:p>
    <w:p w14:paraId="33DD49B7" w14:textId="77777777" w:rsidR="006763DB" w:rsidRDefault="006763DB" w:rsidP="006763DB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Institution:</w:t>
      </w:r>
    </w:p>
    <w:p w14:paraId="4B61BC69" w14:textId="77777777" w:rsidR="006763DB" w:rsidRDefault="006763DB" w:rsidP="006763DB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Address:</w:t>
      </w:r>
    </w:p>
    <w:p w14:paraId="7F85D431" w14:textId="77777777" w:rsidR="006763DB" w:rsidRDefault="006763DB" w:rsidP="006763DB">
      <w:pPr>
        <w:jc w:val="both"/>
        <w:rPr>
          <w:rFonts w:ascii="Arial" w:hAnsi="Arial"/>
          <w:sz w:val="20"/>
        </w:rPr>
      </w:pPr>
    </w:p>
    <w:p w14:paraId="4C2A6A04" w14:textId="77777777" w:rsidR="006763DB" w:rsidRDefault="006763DB" w:rsidP="006763DB">
      <w:pPr>
        <w:jc w:val="both"/>
        <w:rPr>
          <w:rFonts w:ascii="Arial" w:hAnsi="Arial"/>
          <w:sz w:val="20"/>
        </w:rPr>
      </w:pPr>
    </w:p>
    <w:p w14:paraId="1231EC01" w14:textId="77777777" w:rsidR="006763DB" w:rsidRDefault="006763DB" w:rsidP="006763D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Phone:</w:t>
      </w:r>
    </w:p>
    <w:p w14:paraId="20379FF5" w14:textId="77777777" w:rsidR="006763DB" w:rsidRDefault="006763DB" w:rsidP="006763DB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Fax: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11003952" w14:textId="77777777" w:rsidR="006763DB" w:rsidRDefault="006763DB" w:rsidP="006763DB">
      <w:pPr>
        <w:pBdr>
          <w:bottom w:val="single" w:sz="4" w:space="1" w:color="auto"/>
        </w:pBdr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Email:</w:t>
      </w:r>
    </w:p>
    <w:p w14:paraId="50A3C4EC" w14:textId="77777777" w:rsidR="006763DB" w:rsidRDefault="006763DB" w:rsidP="006763DB">
      <w:pPr>
        <w:pStyle w:val="Heading2"/>
        <w:rPr>
          <w:b w:val="0"/>
          <w:sz w:val="8"/>
        </w:rPr>
      </w:pPr>
    </w:p>
    <w:p w14:paraId="498C567A" w14:textId="77777777" w:rsidR="00BA6FAD" w:rsidRDefault="00BA6FAD" w:rsidP="00BA6FAD">
      <w:pPr>
        <w:rPr>
          <w:rFonts w:ascii="Arial" w:hAnsi="Arial"/>
          <w:b/>
          <w:sz w:val="20"/>
        </w:rPr>
      </w:pPr>
    </w:p>
    <w:p w14:paraId="35C66C2C" w14:textId="0501AABC" w:rsidR="006763DB" w:rsidRPr="00FE7CDC" w:rsidRDefault="00C83DE7" w:rsidP="00BA6FAD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Using “</w:t>
      </w:r>
      <w:proofErr w:type="spellStart"/>
      <w:r>
        <w:rPr>
          <w:rFonts w:ascii="Arial" w:hAnsi="Arial"/>
          <w:b/>
          <w:sz w:val="20"/>
        </w:rPr>
        <w:t>Xs</w:t>
      </w:r>
      <w:proofErr w:type="spellEnd"/>
      <w:r>
        <w:rPr>
          <w:rFonts w:ascii="Arial" w:hAnsi="Arial"/>
          <w:b/>
          <w:sz w:val="20"/>
        </w:rPr>
        <w:t xml:space="preserve">,” </w:t>
      </w:r>
      <w:r w:rsidR="006763DB" w:rsidRPr="00FE7CDC">
        <w:rPr>
          <w:rFonts w:ascii="Arial" w:hAnsi="Arial"/>
          <w:b/>
          <w:sz w:val="20"/>
        </w:rPr>
        <w:t xml:space="preserve">Indicate below the </w:t>
      </w:r>
      <w:r w:rsidR="00BA6FAD">
        <w:rPr>
          <w:rFonts w:ascii="Arial" w:hAnsi="Arial"/>
          <w:b/>
          <w:sz w:val="20"/>
        </w:rPr>
        <w:t>Core</w:t>
      </w:r>
      <w:r w:rsidR="006763DB" w:rsidRPr="00FE7CDC">
        <w:rPr>
          <w:rFonts w:ascii="Arial" w:hAnsi="Arial"/>
          <w:b/>
          <w:sz w:val="20"/>
        </w:rPr>
        <w:t xml:space="preserve"> resources being requested:</w:t>
      </w:r>
    </w:p>
    <w:p w14:paraId="3A923809" w14:textId="77777777" w:rsidR="00A7213C" w:rsidRDefault="00A7213C" w:rsidP="006763DB"/>
    <w:p w14:paraId="2550482C" w14:textId="7D3C4C03" w:rsidR="00D14015" w:rsidRDefault="00C83DE7" w:rsidP="00D14015">
      <w:pPr>
        <w:rPr>
          <w:rFonts w:ascii="Arial" w:hAnsi="Arial" w:cs="Arial"/>
          <w:b/>
        </w:rPr>
      </w:pPr>
      <w:r>
        <w:rPr>
          <w:rFonts w:ascii="Arial" w:eastAsiaTheme="majorEastAsia" w:hAnsi="Arial" w:cs="Arial"/>
          <w:b/>
        </w:rPr>
        <w:t xml:space="preserve">__ </w:t>
      </w:r>
      <w:r w:rsidR="006763DB" w:rsidRPr="00A7213C">
        <w:rPr>
          <w:rFonts w:ascii="Arial" w:eastAsiaTheme="majorEastAsia" w:hAnsi="Arial" w:cs="Arial"/>
          <w:b/>
        </w:rPr>
        <w:t>C</w:t>
      </w:r>
      <w:r w:rsidR="006763DB" w:rsidRPr="00A7213C">
        <w:rPr>
          <w:rFonts w:ascii="Arial" w:hAnsi="Arial" w:cs="Arial"/>
          <w:b/>
        </w:rPr>
        <w:t xml:space="preserve">ORE A: Physiology </w:t>
      </w:r>
      <w:r w:rsidR="000F644C">
        <w:rPr>
          <w:rFonts w:ascii="Arial" w:hAnsi="Arial" w:cs="Arial"/>
          <w:b/>
        </w:rPr>
        <w:t xml:space="preserve">and Model Systems </w:t>
      </w:r>
      <w:r w:rsidR="00A7213C">
        <w:rPr>
          <w:rFonts w:ascii="Arial" w:hAnsi="Arial" w:cs="Arial"/>
          <w:b/>
        </w:rPr>
        <w:t>Core</w:t>
      </w:r>
    </w:p>
    <w:p w14:paraId="395C2055" w14:textId="77777777" w:rsidR="009B706F" w:rsidRDefault="009B706F" w:rsidP="00D14015">
      <w:pPr>
        <w:rPr>
          <w:rFonts w:ascii="Arial" w:hAnsi="Arial" w:cs="Arial"/>
          <w:b/>
        </w:rPr>
      </w:pPr>
    </w:p>
    <w:p w14:paraId="1E833C56" w14:textId="07168FD1" w:rsidR="00D14015" w:rsidRDefault="00C83DE7" w:rsidP="003346ED">
      <w:pPr>
        <w:ind w:left="45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</w:t>
      </w:r>
      <w:r w:rsidR="00D14015">
        <w:rPr>
          <w:rFonts w:ascii="Arial" w:hAnsi="Arial" w:cs="Arial"/>
          <w:sz w:val="20"/>
        </w:rPr>
        <w:t xml:space="preserve">1. </w:t>
      </w:r>
      <w:r w:rsidR="00611D39" w:rsidRPr="00D14015">
        <w:rPr>
          <w:rFonts w:ascii="Arial" w:hAnsi="Arial" w:cs="Arial"/>
          <w:sz w:val="20"/>
        </w:rPr>
        <w:t xml:space="preserve">Microdissection and/or </w:t>
      </w:r>
      <w:proofErr w:type="spellStart"/>
      <w:r w:rsidR="00611D39" w:rsidRPr="00D14015">
        <w:rPr>
          <w:rFonts w:ascii="Arial" w:hAnsi="Arial" w:cs="Arial"/>
          <w:sz w:val="20"/>
        </w:rPr>
        <w:t>microperfusion</w:t>
      </w:r>
      <w:proofErr w:type="spellEnd"/>
      <w:r w:rsidR="00611D39" w:rsidRPr="00D14015">
        <w:rPr>
          <w:rFonts w:ascii="Arial" w:hAnsi="Arial" w:cs="Arial"/>
          <w:sz w:val="20"/>
        </w:rPr>
        <w:t xml:space="preserve"> of isolated tubules: Measurement of rates of ion transport; Fluorescent functional imaging</w:t>
      </w:r>
      <w:r w:rsidR="00D14015" w:rsidRPr="00D14015">
        <w:rPr>
          <w:rFonts w:ascii="Arial" w:hAnsi="Arial" w:cs="Arial"/>
          <w:sz w:val="20"/>
        </w:rPr>
        <w:t xml:space="preserve"> (pH, intracellular Ca2+, Na/K/Cl ions)</w:t>
      </w:r>
      <w:r w:rsidR="00611D39" w:rsidRPr="00D14015">
        <w:rPr>
          <w:rFonts w:ascii="Arial" w:hAnsi="Arial" w:cs="Arial"/>
          <w:sz w:val="20"/>
        </w:rPr>
        <w:t xml:space="preserve"> to assess live cell function</w:t>
      </w:r>
      <w:r w:rsidR="00D14015">
        <w:rPr>
          <w:rFonts w:ascii="Arial" w:hAnsi="Arial" w:cs="Arial"/>
          <w:sz w:val="20"/>
        </w:rPr>
        <w:t xml:space="preserve"> </w:t>
      </w:r>
    </w:p>
    <w:p w14:paraId="08645529" w14:textId="0797E945" w:rsidR="00D14015" w:rsidRPr="00D14015" w:rsidRDefault="00C83DE7" w:rsidP="003346ED">
      <w:pPr>
        <w:ind w:left="45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</w:t>
      </w:r>
      <w:r w:rsidR="00D14015">
        <w:rPr>
          <w:rFonts w:ascii="Arial" w:hAnsi="Arial" w:cs="Arial"/>
          <w:sz w:val="20"/>
        </w:rPr>
        <w:t xml:space="preserve">2. </w:t>
      </w:r>
      <w:r w:rsidR="00D14015" w:rsidRPr="00D14015">
        <w:rPr>
          <w:rFonts w:ascii="Arial" w:hAnsi="Arial" w:cs="Arial"/>
          <w:sz w:val="20"/>
        </w:rPr>
        <w:t>Single isolated tubule real-time PCR, immunoblotting, immunolabeling and/or enzyme/transporter assays</w:t>
      </w:r>
    </w:p>
    <w:p w14:paraId="3494AB14" w14:textId="69DCB336" w:rsidR="00EE47D2" w:rsidRDefault="00C83DE7" w:rsidP="003346ED">
      <w:pPr>
        <w:ind w:left="45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</w:t>
      </w:r>
      <w:r w:rsidR="00D14015">
        <w:rPr>
          <w:rFonts w:ascii="Arial" w:hAnsi="Arial" w:cs="Arial"/>
          <w:sz w:val="20"/>
        </w:rPr>
        <w:t>3</w:t>
      </w:r>
      <w:r w:rsidR="003D668E">
        <w:rPr>
          <w:rFonts w:ascii="Arial" w:hAnsi="Arial" w:cs="Arial"/>
          <w:sz w:val="20"/>
        </w:rPr>
        <w:t xml:space="preserve">. </w:t>
      </w:r>
      <w:r w:rsidR="006763DB" w:rsidRPr="006763DB">
        <w:rPr>
          <w:rFonts w:ascii="Arial" w:hAnsi="Arial" w:cs="Arial"/>
          <w:sz w:val="20"/>
        </w:rPr>
        <w:t>Electrophysiologic and functional expression assays of channels and membrane protein in single cell expression system (</w:t>
      </w:r>
      <w:r w:rsidR="006763DB" w:rsidRPr="006763DB">
        <w:rPr>
          <w:rFonts w:ascii="Arial" w:hAnsi="Arial" w:cs="Arial"/>
          <w:i/>
          <w:sz w:val="20"/>
        </w:rPr>
        <w:t xml:space="preserve">Xenopus </w:t>
      </w:r>
      <w:r w:rsidR="006763DB" w:rsidRPr="006763DB">
        <w:rPr>
          <w:rFonts w:ascii="Arial" w:hAnsi="Arial" w:cs="Arial"/>
          <w:sz w:val="20"/>
        </w:rPr>
        <w:t>oocytes, HEK cells)</w:t>
      </w:r>
    </w:p>
    <w:p w14:paraId="5C64A5CB" w14:textId="52D412D5" w:rsidR="00EE47D2" w:rsidRDefault="00C83DE7" w:rsidP="003346ED">
      <w:pPr>
        <w:ind w:left="45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</w:t>
      </w:r>
      <w:r w:rsidR="00D14015">
        <w:rPr>
          <w:rFonts w:ascii="Arial" w:hAnsi="Arial" w:cs="Arial"/>
          <w:sz w:val="20"/>
        </w:rPr>
        <w:t>4</w:t>
      </w:r>
      <w:r w:rsidR="006763DB" w:rsidRPr="006763DB">
        <w:rPr>
          <w:rFonts w:ascii="Arial" w:hAnsi="Arial" w:cs="Arial"/>
          <w:sz w:val="20"/>
        </w:rPr>
        <w:t>. Electrophysiologic and functional expression assays in organized epithelia (voltage clamp measurements of short-circuit current, TER, capacitance, impedance)</w:t>
      </w:r>
    </w:p>
    <w:p w14:paraId="209AA242" w14:textId="2CE344A8" w:rsidR="006763DB" w:rsidRDefault="00C83DE7" w:rsidP="003346ED">
      <w:pPr>
        <w:ind w:left="450" w:hanging="2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__ </w:t>
      </w:r>
      <w:r w:rsidR="00D14015">
        <w:rPr>
          <w:rFonts w:ascii="Arial" w:hAnsi="Arial" w:cs="Arial"/>
          <w:bCs/>
          <w:sz w:val="20"/>
          <w:szCs w:val="20"/>
        </w:rPr>
        <w:t>5</w:t>
      </w:r>
      <w:r w:rsidR="006763DB" w:rsidRPr="006763DB">
        <w:rPr>
          <w:rFonts w:ascii="Arial" w:hAnsi="Arial" w:cs="Arial"/>
          <w:bCs/>
          <w:sz w:val="20"/>
          <w:szCs w:val="20"/>
        </w:rPr>
        <w:t>. Analysis of post-translational modifications of transporters and associated proteins</w:t>
      </w:r>
    </w:p>
    <w:p w14:paraId="41778315" w14:textId="25CD9B41" w:rsidR="003D668E" w:rsidRDefault="00C83DE7" w:rsidP="003346ED">
      <w:pPr>
        <w:ind w:left="450" w:hanging="2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__ </w:t>
      </w:r>
      <w:r w:rsidR="00D14015">
        <w:rPr>
          <w:rFonts w:ascii="Arial" w:hAnsi="Arial" w:cs="Arial"/>
          <w:bCs/>
          <w:sz w:val="20"/>
          <w:szCs w:val="20"/>
        </w:rPr>
        <w:t>6</w:t>
      </w:r>
      <w:r w:rsidR="003D668E">
        <w:rPr>
          <w:rFonts w:ascii="Arial" w:hAnsi="Arial" w:cs="Arial"/>
          <w:bCs/>
          <w:sz w:val="20"/>
          <w:szCs w:val="20"/>
        </w:rPr>
        <w:t>. Analysis of protein folding, transit through the secretory pathway, cell surface delivery.</w:t>
      </w:r>
    </w:p>
    <w:p w14:paraId="0B28B436" w14:textId="7BE9E5BF" w:rsidR="003D668E" w:rsidRDefault="00C83DE7" w:rsidP="003346ED">
      <w:pPr>
        <w:ind w:left="450" w:hanging="27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__ </w:t>
      </w:r>
      <w:r w:rsidR="00D14015">
        <w:rPr>
          <w:rFonts w:ascii="Arial" w:hAnsi="Arial" w:cs="Arial"/>
          <w:bCs/>
          <w:sz w:val="20"/>
          <w:szCs w:val="20"/>
        </w:rPr>
        <w:t>7</w:t>
      </w:r>
      <w:r w:rsidR="003D668E">
        <w:rPr>
          <w:rFonts w:ascii="Arial" w:hAnsi="Arial" w:cs="Arial"/>
          <w:bCs/>
          <w:sz w:val="20"/>
          <w:szCs w:val="20"/>
        </w:rPr>
        <w:t>. Quantitative and qualitative PCR analysis</w:t>
      </w:r>
    </w:p>
    <w:p w14:paraId="7B32FB5B" w14:textId="523F3A0B" w:rsidR="000F644C" w:rsidRPr="006763DB" w:rsidRDefault="000F644C" w:rsidP="000F644C">
      <w:pPr>
        <w:ind w:left="450" w:hanging="2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</w:t>
      </w:r>
      <w:r>
        <w:rPr>
          <w:rFonts w:ascii="Arial" w:hAnsi="Arial" w:cs="Arial"/>
          <w:sz w:val="20"/>
        </w:rPr>
        <w:t>8</w:t>
      </w:r>
      <w:r w:rsidRPr="006763DB">
        <w:rPr>
          <w:rFonts w:ascii="Arial" w:hAnsi="Arial" w:cs="Arial"/>
          <w:sz w:val="20"/>
        </w:rPr>
        <w:t>. Yeast expression systems for wild type and disease-causing versions of proteins.</w:t>
      </w:r>
    </w:p>
    <w:p w14:paraId="6DE1D82E" w14:textId="1CF85978" w:rsidR="000F644C" w:rsidRDefault="000F644C" w:rsidP="000F644C">
      <w:pPr>
        <w:ind w:left="450" w:hanging="2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</w:t>
      </w:r>
      <w:r>
        <w:rPr>
          <w:rFonts w:ascii="Arial" w:hAnsi="Arial" w:cs="Arial"/>
          <w:sz w:val="20"/>
        </w:rPr>
        <w:t>9</w:t>
      </w:r>
      <w:r w:rsidRPr="006763DB">
        <w:rPr>
          <w:rFonts w:ascii="Arial" w:hAnsi="Arial" w:cs="Arial"/>
          <w:sz w:val="20"/>
        </w:rPr>
        <w:t>. Functional in vitro assays using yeast derived factors</w:t>
      </w:r>
      <w:r>
        <w:rPr>
          <w:rFonts w:ascii="Arial" w:hAnsi="Arial" w:cs="Arial"/>
          <w:sz w:val="20"/>
        </w:rPr>
        <w:t xml:space="preserve"> </w:t>
      </w:r>
    </w:p>
    <w:p w14:paraId="0C2F3BF3" w14:textId="317F94BB" w:rsidR="000F644C" w:rsidRDefault="000F644C" w:rsidP="000F644C">
      <w:pPr>
        <w:ind w:left="450" w:hanging="2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</w:t>
      </w:r>
      <w:r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. </w:t>
      </w:r>
      <w:r w:rsidRPr="006763DB">
        <w:rPr>
          <w:rFonts w:ascii="Arial" w:hAnsi="Arial" w:cs="Arial"/>
          <w:sz w:val="20"/>
        </w:rPr>
        <w:t>Establish kidney expressing transgenic zebrafish reporter lines for small molecule genetic screens, targeted gene expression studies</w:t>
      </w:r>
    </w:p>
    <w:p w14:paraId="0B1B87A9" w14:textId="799685BF" w:rsidR="000F644C" w:rsidRDefault="000F644C" w:rsidP="000F644C">
      <w:pPr>
        <w:ind w:left="450" w:hanging="2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</w:t>
      </w:r>
      <w:r>
        <w:rPr>
          <w:rFonts w:ascii="Arial" w:hAnsi="Arial" w:cs="Arial"/>
          <w:sz w:val="20"/>
        </w:rPr>
        <w:t>11</w:t>
      </w:r>
      <w:r>
        <w:rPr>
          <w:rFonts w:ascii="Arial" w:hAnsi="Arial" w:cs="Arial"/>
          <w:sz w:val="20"/>
        </w:rPr>
        <w:t>. Use of chemical modulation to relieve cellular stresses and promote repair</w:t>
      </w:r>
    </w:p>
    <w:p w14:paraId="571FD4C9" w14:textId="35A723F9" w:rsidR="000F644C" w:rsidRPr="000F644C" w:rsidRDefault="000F644C" w:rsidP="000F644C">
      <w:pPr>
        <w:ind w:left="450" w:hanging="2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</w:t>
      </w:r>
      <w:r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 Assist with design, synthesis, and characterization of novel chemical compounds including evaluation of efficacy in yeast, zebrafish, and organoid model systems</w:t>
      </w:r>
      <w:bookmarkStart w:id="0" w:name="_GoBack"/>
      <w:bookmarkEnd w:id="0"/>
    </w:p>
    <w:p w14:paraId="1892B495" w14:textId="77777777" w:rsidR="003346ED" w:rsidRPr="00EE47D2" w:rsidRDefault="003346ED" w:rsidP="003346ED">
      <w:pPr>
        <w:ind w:left="450" w:hanging="270"/>
        <w:rPr>
          <w:rFonts w:ascii="Arial" w:hAnsi="Arial" w:cs="Arial"/>
          <w:sz w:val="20"/>
        </w:rPr>
      </w:pPr>
    </w:p>
    <w:p w14:paraId="674F8741" w14:textId="66A15B1A" w:rsidR="006763DB" w:rsidRDefault="00C83DE7" w:rsidP="006763DB">
      <w:pPr>
        <w:pStyle w:val="Heading4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__ </w:t>
      </w:r>
      <w:r w:rsidR="006763DB" w:rsidRPr="00A7213C">
        <w:rPr>
          <w:rFonts w:ascii="Arial" w:hAnsi="Arial" w:cs="Arial"/>
          <w:b/>
          <w:i w:val="0"/>
          <w:color w:val="auto"/>
        </w:rPr>
        <w:t xml:space="preserve">CORE B: </w:t>
      </w:r>
      <w:r w:rsidR="00A7213C">
        <w:rPr>
          <w:rFonts w:ascii="Arial" w:hAnsi="Arial" w:cs="Arial"/>
          <w:b/>
          <w:i w:val="0"/>
          <w:color w:val="auto"/>
        </w:rPr>
        <w:t>Animal and Translational Core</w:t>
      </w:r>
    </w:p>
    <w:p w14:paraId="1E512437" w14:textId="77777777" w:rsidR="009B706F" w:rsidRPr="009B706F" w:rsidRDefault="009B706F" w:rsidP="009B706F"/>
    <w:p w14:paraId="7104BB2D" w14:textId="5730E463" w:rsidR="006763DB" w:rsidRPr="006763DB" w:rsidRDefault="00C83DE7" w:rsidP="003346ED">
      <w:pPr>
        <w:ind w:left="450" w:hanging="2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</w:t>
      </w:r>
      <w:r w:rsidR="00D14015">
        <w:rPr>
          <w:rFonts w:ascii="Arial" w:hAnsi="Arial" w:cs="Arial"/>
          <w:sz w:val="20"/>
        </w:rPr>
        <w:t xml:space="preserve">1. </w:t>
      </w:r>
      <w:r w:rsidR="00444541">
        <w:rPr>
          <w:rFonts w:ascii="Arial" w:hAnsi="Arial" w:cs="Arial"/>
          <w:sz w:val="20"/>
        </w:rPr>
        <w:t xml:space="preserve">Analysis of kidney function </w:t>
      </w:r>
      <w:r w:rsidR="00D575C7">
        <w:rPr>
          <w:rFonts w:ascii="Arial" w:hAnsi="Arial" w:cs="Arial"/>
          <w:sz w:val="20"/>
        </w:rPr>
        <w:t>including RBF, GFR, electrolyte excretion, as well as analysis of markers of kidney injury, fibrosis, and inflammation.</w:t>
      </w:r>
    </w:p>
    <w:p w14:paraId="5D8DA322" w14:textId="09B6920B" w:rsidR="006763DB" w:rsidRPr="006763DB" w:rsidRDefault="00C83DE7" w:rsidP="003346ED">
      <w:pPr>
        <w:ind w:left="450" w:hanging="2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</w:t>
      </w:r>
      <w:r w:rsidR="00D14015">
        <w:rPr>
          <w:rFonts w:ascii="Arial" w:hAnsi="Arial" w:cs="Arial"/>
          <w:sz w:val="20"/>
        </w:rPr>
        <w:t>2</w:t>
      </w:r>
      <w:r w:rsidR="006763DB" w:rsidRPr="006763DB">
        <w:rPr>
          <w:rFonts w:ascii="Arial" w:hAnsi="Arial" w:cs="Arial"/>
          <w:sz w:val="20"/>
        </w:rPr>
        <w:t xml:space="preserve">. </w:t>
      </w:r>
      <w:r w:rsidR="00D575C7">
        <w:rPr>
          <w:rFonts w:ascii="Arial" w:hAnsi="Arial" w:cs="Arial"/>
          <w:sz w:val="20"/>
        </w:rPr>
        <w:t>Analysis of cardiovascular function including measurements of acute blood pressure, chronic blood pressure, and cardiac function.</w:t>
      </w:r>
    </w:p>
    <w:p w14:paraId="1DB83DE0" w14:textId="3C0D6EF0" w:rsidR="006763DB" w:rsidRPr="006763DB" w:rsidRDefault="00C83DE7" w:rsidP="003346ED">
      <w:pPr>
        <w:ind w:left="450" w:hanging="2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</w:t>
      </w:r>
      <w:r w:rsidR="00D14015">
        <w:rPr>
          <w:rFonts w:ascii="Arial" w:hAnsi="Arial" w:cs="Arial"/>
          <w:sz w:val="20"/>
        </w:rPr>
        <w:t>3</w:t>
      </w:r>
      <w:r w:rsidR="006763DB" w:rsidRPr="006763DB">
        <w:rPr>
          <w:rFonts w:ascii="Arial" w:hAnsi="Arial" w:cs="Arial"/>
          <w:sz w:val="20"/>
        </w:rPr>
        <w:t xml:space="preserve">. </w:t>
      </w:r>
      <w:r w:rsidR="00D575C7">
        <w:rPr>
          <w:rFonts w:ascii="Arial" w:hAnsi="Arial" w:cs="Arial"/>
          <w:sz w:val="20"/>
        </w:rPr>
        <w:t>Measurements of sympathetic nervous system function including renal nerve recordings, bladder afferent/efferent nerve activity, optogenetic/</w:t>
      </w:r>
      <w:proofErr w:type="spellStart"/>
      <w:r w:rsidR="00D575C7">
        <w:rPr>
          <w:rFonts w:ascii="Arial" w:hAnsi="Arial" w:cs="Arial"/>
          <w:sz w:val="20"/>
        </w:rPr>
        <w:t>chemogenetic</w:t>
      </w:r>
      <w:proofErr w:type="spellEnd"/>
      <w:r w:rsidR="00D575C7">
        <w:rPr>
          <w:rFonts w:ascii="Arial" w:hAnsi="Arial" w:cs="Arial"/>
          <w:sz w:val="20"/>
        </w:rPr>
        <w:t xml:space="preserve"> manipulation of renal nerve function, assessments of renal sympathetic neurotransmission, and measures of neurotransmitter release.</w:t>
      </w:r>
    </w:p>
    <w:p w14:paraId="402A6AC7" w14:textId="6A65B6D7" w:rsidR="006763DB" w:rsidRDefault="00C83DE7" w:rsidP="003346ED">
      <w:pPr>
        <w:ind w:left="450" w:hanging="2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</w:t>
      </w:r>
      <w:r w:rsidR="00D14015">
        <w:rPr>
          <w:rFonts w:ascii="Arial" w:hAnsi="Arial" w:cs="Arial"/>
          <w:sz w:val="20"/>
        </w:rPr>
        <w:t>4</w:t>
      </w:r>
      <w:r w:rsidR="006763DB" w:rsidRPr="006763DB">
        <w:rPr>
          <w:rFonts w:ascii="Arial" w:hAnsi="Arial" w:cs="Arial"/>
          <w:sz w:val="20"/>
        </w:rPr>
        <w:t>. Renal metabolomics</w:t>
      </w:r>
      <w:r w:rsidR="00D575C7">
        <w:rPr>
          <w:rFonts w:ascii="Arial" w:hAnsi="Arial" w:cs="Arial"/>
          <w:sz w:val="20"/>
        </w:rPr>
        <w:t xml:space="preserve"> including analysis of purine metabolomics, biomarkers, as well drug development and pharmacokinetics.</w:t>
      </w:r>
    </w:p>
    <w:p w14:paraId="797B3567" w14:textId="5B244526" w:rsidR="00D575C7" w:rsidRDefault="00C83DE7" w:rsidP="003346ED">
      <w:pPr>
        <w:ind w:left="450" w:hanging="2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__ </w:t>
      </w:r>
      <w:r w:rsidR="00D575C7">
        <w:rPr>
          <w:rFonts w:ascii="Arial" w:hAnsi="Arial" w:cs="Arial"/>
          <w:sz w:val="20"/>
        </w:rPr>
        <w:t>5. HPLC determination of energy molecules and mitochondrial function.</w:t>
      </w:r>
    </w:p>
    <w:p w14:paraId="60A52AD3" w14:textId="197DA3FD" w:rsidR="00D575C7" w:rsidRPr="006763DB" w:rsidRDefault="00C83DE7" w:rsidP="003346ED">
      <w:pPr>
        <w:ind w:left="450" w:hanging="2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</w:t>
      </w:r>
      <w:r w:rsidR="00D575C7">
        <w:rPr>
          <w:rFonts w:ascii="Arial" w:hAnsi="Arial" w:cs="Arial"/>
          <w:sz w:val="20"/>
        </w:rPr>
        <w:t xml:space="preserve">6. Animal models of kidney injury (including AKI) and hypertension and metabolic syndromes. </w:t>
      </w:r>
    </w:p>
    <w:p w14:paraId="364F3B2C" w14:textId="77777777" w:rsidR="006763DB" w:rsidRPr="006763DB" w:rsidRDefault="006763DB" w:rsidP="006763DB">
      <w:pPr>
        <w:ind w:left="540" w:hanging="252"/>
        <w:rPr>
          <w:rFonts w:ascii="Arial" w:hAnsi="Arial" w:cs="Arial"/>
          <w:sz w:val="20"/>
        </w:rPr>
      </w:pPr>
    </w:p>
    <w:p w14:paraId="3681910D" w14:textId="49FAC297" w:rsidR="008C657F" w:rsidRDefault="00376299" w:rsidP="008C657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__ </w:t>
      </w:r>
      <w:r w:rsidR="006763DB" w:rsidRPr="00A7213C">
        <w:rPr>
          <w:rFonts w:ascii="Arial" w:hAnsi="Arial" w:cs="Arial"/>
          <w:b/>
        </w:rPr>
        <w:t>CORE C: Kidney Imaging</w:t>
      </w:r>
      <w:r w:rsidR="00A7213C" w:rsidRPr="00A7213C">
        <w:rPr>
          <w:rFonts w:ascii="Arial" w:hAnsi="Arial" w:cs="Arial"/>
          <w:b/>
        </w:rPr>
        <w:t xml:space="preserve"> Core</w:t>
      </w:r>
      <w:r w:rsidR="008C657F">
        <w:rPr>
          <w:rFonts w:ascii="Arial" w:hAnsi="Arial" w:cs="Arial"/>
          <w:b/>
          <w:sz w:val="20"/>
        </w:rPr>
        <w:t xml:space="preserve"> </w:t>
      </w:r>
    </w:p>
    <w:p w14:paraId="29E70276" w14:textId="77777777" w:rsidR="009B706F" w:rsidRDefault="009B706F" w:rsidP="008C657F">
      <w:pPr>
        <w:rPr>
          <w:rFonts w:ascii="Arial" w:hAnsi="Arial" w:cs="Arial"/>
          <w:b/>
          <w:sz w:val="20"/>
        </w:rPr>
      </w:pPr>
    </w:p>
    <w:p w14:paraId="7848D88B" w14:textId="3407F37F" w:rsidR="006763DB" w:rsidRPr="008C657F" w:rsidRDefault="00376299" w:rsidP="003346ED">
      <w:pPr>
        <w:ind w:left="450" w:hanging="2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__ </w:t>
      </w:r>
      <w:r w:rsidR="008C657F">
        <w:rPr>
          <w:rFonts w:ascii="Arial" w:hAnsi="Arial" w:cs="Arial"/>
          <w:b/>
          <w:sz w:val="20"/>
        </w:rPr>
        <w:t xml:space="preserve">1. </w:t>
      </w:r>
      <w:r w:rsidR="006763DB" w:rsidRPr="008C657F">
        <w:rPr>
          <w:rFonts w:ascii="Arial" w:hAnsi="Arial" w:cs="Arial"/>
          <w:sz w:val="20"/>
        </w:rPr>
        <w:t>Preparation, storage, and analysis of fixed kidney and bladder-associated epithelial cells and tissues, including imaging capture modalities (brightfield, DIC, darkfield, confocal) and image analysis (</w:t>
      </w:r>
      <w:r w:rsidR="008C657F">
        <w:rPr>
          <w:rFonts w:ascii="Arial" w:hAnsi="Arial" w:cs="Arial"/>
          <w:sz w:val="20"/>
        </w:rPr>
        <w:t>e.g., colocalization and 3D reconstruction</w:t>
      </w:r>
      <w:r w:rsidR="006763DB" w:rsidRPr="008C657F">
        <w:rPr>
          <w:rFonts w:ascii="Arial" w:hAnsi="Arial" w:cs="Arial"/>
          <w:sz w:val="20"/>
        </w:rPr>
        <w:t>)</w:t>
      </w:r>
    </w:p>
    <w:p w14:paraId="0A3E3149" w14:textId="30152468" w:rsidR="008C657F" w:rsidRPr="008C657F" w:rsidRDefault="00376299" w:rsidP="003346ED">
      <w:pPr>
        <w:ind w:left="45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</w:t>
      </w:r>
      <w:r w:rsidR="008C657F">
        <w:rPr>
          <w:rFonts w:ascii="Arial" w:hAnsi="Arial" w:cs="Arial"/>
          <w:sz w:val="20"/>
        </w:rPr>
        <w:t>2. Stereological measurements and 3D reconstruction of organelles, cells, tissues, and organs.</w:t>
      </w:r>
    </w:p>
    <w:p w14:paraId="1DA8358C" w14:textId="36227862" w:rsidR="006763DB" w:rsidRDefault="00376299" w:rsidP="003346ED">
      <w:pPr>
        <w:ind w:left="45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</w:t>
      </w:r>
      <w:r w:rsidR="008C657F">
        <w:rPr>
          <w:rFonts w:ascii="Arial" w:hAnsi="Arial" w:cs="Arial"/>
          <w:sz w:val="20"/>
        </w:rPr>
        <w:t>3</w:t>
      </w:r>
      <w:r w:rsidR="006763DB" w:rsidRPr="006763DB">
        <w:rPr>
          <w:rFonts w:ascii="Arial" w:hAnsi="Arial" w:cs="Arial"/>
          <w:sz w:val="20"/>
        </w:rPr>
        <w:t xml:space="preserve">. Fine structure analysis, </w:t>
      </w:r>
      <w:proofErr w:type="spellStart"/>
      <w:r w:rsidR="006763DB" w:rsidRPr="006763DB">
        <w:rPr>
          <w:rFonts w:ascii="Arial" w:hAnsi="Arial" w:cs="Arial"/>
          <w:sz w:val="20"/>
        </w:rPr>
        <w:t>immunoEM</w:t>
      </w:r>
      <w:proofErr w:type="spellEnd"/>
      <w:r w:rsidR="006763DB" w:rsidRPr="006763DB">
        <w:rPr>
          <w:rFonts w:ascii="Arial" w:hAnsi="Arial" w:cs="Arial"/>
          <w:sz w:val="20"/>
        </w:rPr>
        <w:t xml:space="preserve"> localization, scanning electron microscopy, ultrathin </w:t>
      </w:r>
      <w:proofErr w:type="spellStart"/>
      <w:r w:rsidR="006763DB" w:rsidRPr="006763DB">
        <w:rPr>
          <w:rFonts w:ascii="Arial" w:hAnsi="Arial" w:cs="Arial"/>
          <w:sz w:val="20"/>
        </w:rPr>
        <w:t>cyroelectron</w:t>
      </w:r>
      <w:proofErr w:type="spellEnd"/>
      <w:r w:rsidR="006763DB" w:rsidRPr="006763DB">
        <w:rPr>
          <w:rFonts w:ascii="Arial" w:hAnsi="Arial" w:cs="Arial"/>
          <w:sz w:val="20"/>
        </w:rPr>
        <w:t xml:space="preserve"> microscopy</w:t>
      </w:r>
      <w:r w:rsidR="008C657F">
        <w:rPr>
          <w:rFonts w:ascii="Arial" w:hAnsi="Arial" w:cs="Arial"/>
          <w:sz w:val="20"/>
        </w:rPr>
        <w:t>, freeze-fracture microscopy</w:t>
      </w:r>
    </w:p>
    <w:p w14:paraId="26086862" w14:textId="63710FD5" w:rsidR="008C657F" w:rsidRPr="006763DB" w:rsidRDefault="00376299" w:rsidP="003346ED">
      <w:pPr>
        <w:ind w:left="45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</w:t>
      </w:r>
      <w:r w:rsidR="008C657F">
        <w:rPr>
          <w:rFonts w:ascii="Arial" w:hAnsi="Arial" w:cs="Arial"/>
          <w:sz w:val="20"/>
        </w:rPr>
        <w:t xml:space="preserve">4. </w:t>
      </w:r>
      <w:r w:rsidR="003346ED">
        <w:rPr>
          <w:rFonts w:ascii="Arial" w:hAnsi="Arial" w:cs="Arial"/>
          <w:sz w:val="20"/>
        </w:rPr>
        <w:t>Super-resolution light imaging using STED and STORM technologies.</w:t>
      </w:r>
    </w:p>
    <w:p w14:paraId="7D2DDBF1" w14:textId="03793C1E" w:rsidR="006763DB" w:rsidRDefault="00376299" w:rsidP="003346ED">
      <w:pPr>
        <w:ind w:left="45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</w:t>
      </w:r>
      <w:r w:rsidR="003346ED">
        <w:rPr>
          <w:rFonts w:ascii="Arial" w:hAnsi="Arial" w:cs="Arial"/>
          <w:sz w:val="20"/>
        </w:rPr>
        <w:t>5</w:t>
      </w:r>
      <w:r w:rsidR="006763DB" w:rsidRPr="006763DB">
        <w:rPr>
          <w:rFonts w:ascii="Arial" w:hAnsi="Arial" w:cs="Arial"/>
          <w:sz w:val="20"/>
        </w:rPr>
        <w:t xml:space="preserve">. Live </w:t>
      </w:r>
      <w:r w:rsidR="00BA6FAD">
        <w:rPr>
          <w:rFonts w:ascii="Arial" w:hAnsi="Arial" w:cs="Arial"/>
          <w:sz w:val="20"/>
        </w:rPr>
        <w:t>cell/tissue/organ</w:t>
      </w:r>
      <w:r w:rsidR="006763DB" w:rsidRPr="006763DB">
        <w:rPr>
          <w:rFonts w:ascii="Arial" w:hAnsi="Arial" w:cs="Arial"/>
          <w:sz w:val="20"/>
        </w:rPr>
        <w:t xml:space="preserve"> imaging</w:t>
      </w:r>
      <w:r w:rsidR="003346ED">
        <w:rPr>
          <w:rFonts w:ascii="Arial" w:hAnsi="Arial" w:cs="Arial"/>
          <w:sz w:val="20"/>
        </w:rPr>
        <w:t xml:space="preserve"> using ultrafast confocal, TIRF, and two-photon microscopy.</w:t>
      </w:r>
    </w:p>
    <w:p w14:paraId="78D75F53" w14:textId="5D04074A" w:rsidR="003346ED" w:rsidRPr="006763DB" w:rsidRDefault="00376299" w:rsidP="003346ED">
      <w:pPr>
        <w:ind w:left="45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 </w:t>
      </w:r>
      <w:r w:rsidR="003346ED">
        <w:rPr>
          <w:rFonts w:ascii="Arial" w:hAnsi="Arial" w:cs="Arial"/>
          <w:sz w:val="20"/>
        </w:rPr>
        <w:t>6. Access to validated antibody collection</w:t>
      </w:r>
    </w:p>
    <w:p w14:paraId="635B9839" w14:textId="77777777" w:rsidR="006763DB" w:rsidRPr="006763DB" w:rsidRDefault="006763DB" w:rsidP="003346ED">
      <w:pPr>
        <w:pStyle w:val="Heading4"/>
        <w:ind w:left="450" w:hanging="270"/>
        <w:rPr>
          <w:rFonts w:ascii="Arial" w:hAnsi="Arial" w:cs="Arial"/>
          <w:color w:val="auto"/>
        </w:rPr>
      </w:pPr>
    </w:p>
    <w:p w14:paraId="74994FAD" w14:textId="77777777" w:rsidR="006763DB" w:rsidRPr="006763DB" w:rsidRDefault="006763DB" w:rsidP="006763DB">
      <w:pPr>
        <w:rPr>
          <w:rFonts w:ascii="Arial" w:hAnsi="Arial" w:cs="Arial"/>
          <w:sz w:val="20"/>
        </w:rPr>
      </w:pPr>
    </w:p>
    <w:p w14:paraId="38929376" w14:textId="4FF196AA" w:rsidR="006763DB" w:rsidRPr="00B44D5A" w:rsidRDefault="00B44D5A" w:rsidP="00BA6FAD">
      <w:pPr>
        <w:rPr>
          <w:rFonts w:ascii="Arial" w:hAnsi="Arial" w:cs="Arial"/>
          <w:b/>
        </w:rPr>
      </w:pPr>
      <w:r w:rsidRPr="00B44D5A">
        <w:rPr>
          <w:rFonts w:ascii="Arial" w:hAnsi="Arial" w:cs="Arial"/>
          <w:b/>
        </w:rPr>
        <w:t>__ Request for hands-on</w:t>
      </w:r>
      <w:r w:rsidR="00BA6FAD" w:rsidRPr="00B44D5A">
        <w:rPr>
          <w:rFonts w:ascii="Arial" w:hAnsi="Arial" w:cs="Arial"/>
          <w:b/>
        </w:rPr>
        <w:t xml:space="preserve"> training</w:t>
      </w:r>
      <w:r w:rsidR="00346BEB">
        <w:rPr>
          <w:rFonts w:ascii="Arial" w:hAnsi="Arial" w:cs="Arial"/>
          <w:b/>
        </w:rPr>
        <w:t>,</w:t>
      </w:r>
      <w:r w:rsidR="00BA6FAD" w:rsidRPr="00B44D5A">
        <w:rPr>
          <w:rFonts w:ascii="Arial" w:hAnsi="Arial" w:cs="Arial"/>
          <w:b/>
        </w:rPr>
        <w:t xml:space="preserve"> or </w:t>
      </w:r>
      <w:r w:rsidR="003F4546">
        <w:rPr>
          <w:rFonts w:ascii="Arial" w:hAnsi="Arial" w:cs="Arial"/>
          <w:b/>
        </w:rPr>
        <w:t xml:space="preserve">for undertaking </w:t>
      </w:r>
      <w:r w:rsidR="00BA6FAD" w:rsidRPr="00B44D5A">
        <w:rPr>
          <w:rFonts w:ascii="Arial" w:hAnsi="Arial" w:cs="Arial"/>
          <w:b/>
        </w:rPr>
        <w:t>a formal mini-sabbatical:</w:t>
      </w:r>
    </w:p>
    <w:p w14:paraId="45E588D3" w14:textId="77777777" w:rsidR="00BA6FAD" w:rsidRPr="006763DB" w:rsidRDefault="00BA6FAD" w:rsidP="00BA6FAD">
      <w:pPr>
        <w:rPr>
          <w:rFonts w:ascii="Arial" w:hAnsi="Arial" w:cs="Arial"/>
          <w:sz w:val="20"/>
        </w:rPr>
      </w:pPr>
    </w:p>
    <w:p w14:paraId="6A2FFA32" w14:textId="03759A39" w:rsidR="006763DB" w:rsidRPr="006763DB" w:rsidRDefault="003F4546" w:rsidP="006763DB">
      <w:pPr>
        <w:ind w:left="540" w:hanging="25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__ </w:t>
      </w:r>
      <w:r w:rsidR="006763DB" w:rsidRPr="006763DB">
        <w:rPr>
          <w:rFonts w:ascii="Arial" w:hAnsi="Arial" w:cs="Arial"/>
          <w:b/>
          <w:sz w:val="20"/>
        </w:rPr>
        <w:t>Training/Mini-Sabbatical request for CORE A _</w:t>
      </w:r>
      <w:proofErr w:type="gramStart"/>
      <w:r w:rsidR="006763DB" w:rsidRPr="006763DB">
        <w:rPr>
          <w:rFonts w:ascii="Arial" w:hAnsi="Arial" w:cs="Arial"/>
          <w:b/>
          <w:sz w:val="20"/>
        </w:rPr>
        <w:t>_ ,</w:t>
      </w:r>
      <w:proofErr w:type="gramEnd"/>
      <w:r w:rsidR="006763DB" w:rsidRPr="006763DB">
        <w:rPr>
          <w:rFonts w:ascii="Arial" w:hAnsi="Arial" w:cs="Arial"/>
          <w:b/>
          <w:sz w:val="20"/>
        </w:rPr>
        <w:t xml:space="preserve"> CORE B __ , CORE C __ </w:t>
      </w:r>
      <w:r w:rsidR="000F644C">
        <w:rPr>
          <w:rFonts w:ascii="Arial" w:hAnsi="Arial" w:cs="Arial"/>
          <w:b/>
          <w:sz w:val="20"/>
        </w:rPr>
        <w:t>.</w:t>
      </w:r>
    </w:p>
    <w:p w14:paraId="4D9E3252" w14:textId="77777777" w:rsidR="006763DB" w:rsidRPr="006763DB" w:rsidRDefault="006763DB" w:rsidP="006763DB">
      <w:pPr>
        <w:pStyle w:val="Heading6"/>
        <w:rPr>
          <w:rFonts w:ascii="Arial" w:hAnsi="Arial" w:cs="Arial"/>
          <w:color w:val="auto"/>
          <w:sz w:val="20"/>
        </w:rPr>
      </w:pPr>
    </w:p>
    <w:p w14:paraId="48FD4BAE" w14:textId="77777777" w:rsidR="006763DB" w:rsidRPr="006763DB" w:rsidRDefault="006763DB" w:rsidP="006763DB">
      <w:pPr>
        <w:rPr>
          <w:rFonts w:ascii="Arial" w:hAnsi="Arial" w:cs="Arial"/>
          <w:sz w:val="8"/>
        </w:rPr>
      </w:pPr>
    </w:p>
    <w:p w14:paraId="384D2E86" w14:textId="77777777" w:rsidR="006763DB" w:rsidRDefault="006763DB" w:rsidP="006763DB">
      <w:pPr>
        <w:pStyle w:val="BodyText2"/>
        <w:rPr>
          <w:b/>
        </w:rPr>
      </w:pPr>
      <w:r w:rsidRPr="006763DB">
        <w:rPr>
          <w:b/>
        </w:rPr>
        <w:t>Provide a brief summary of the goal of the project and your proposed studies for which you are requesting use of the Center resources. Please include a description of the relevance to kidney or urologic diseases, epithelial cell biology, or physiology:</w:t>
      </w:r>
    </w:p>
    <w:p w14:paraId="21202F76" w14:textId="77777777" w:rsidR="009B706F" w:rsidRPr="006763DB" w:rsidRDefault="009B706F" w:rsidP="006763DB">
      <w:pPr>
        <w:pStyle w:val="BodyText2"/>
      </w:pPr>
    </w:p>
    <w:p w14:paraId="3EEA437D" w14:textId="77777777" w:rsidR="006763DB" w:rsidRPr="006763DB" w:rsidRDefault="006763DB" w:rsidP="006763DB">
      <w:pPr>
        <w:rPr>
          <w:rFonts w:ascii="Arial" w:hAnsi="Arial" w:cs="Arial"/>
          <w:sz w:val="8"/>
        </w:rPr>
      </w:pPr>
    </w:p>
    <w:p w14:paraId="3C2BE8F4" w14:textId="77777777" w:rsidR="006763DB" w:rsidRPr="006763DB" w:rsidRDefault="006763DB" w:rsidP="006763DB">
      <w:pPr>
        <w:jc w:val="both"/>
        <w:rPr>
          <w:rFonts w:ascii="Arial" w:hAnsi="Arial" w:cs="Arial"/>
          <w:b/>
          <w:sz w:val="20"/>
        </w:rPr>
      </w:pPr>
    </w:p>
    <w:p w14:paraId="7B94AA9C" w14:textId="77777777" w:rsidR="006763DB" w:rsidRPr="006763DB" w:rsidRDefault="006763DB" w:rsidP="006763DB">
      <w:pPr>
        <w:jc w:val="both"/>
        <w:rPr>
          <w:rFonts w:ascii="Arial" w:hAnsi="Arial" w:cs="Arial"/>
          <w:b/>
          <w:sz w:val="20"/>
        </w:rPr>
      </w:pPr>
    </w:p>
    <w:p w14:paraId="116217F0" w14:textId="77777777" w:rsidR="006763DB" w:rsidRPr="006763DB" w:rsidRDefault="006763DB" w:rsidP="006763DB">
      <w:pPr>
        <w:jc w:val="both"/>
        <w:rPr>
          <w:rFonts w:ascii="Arial" w:hAnsi="Arial" w:cs="Arial"/>
          <w:sz w:val="20"/>
        </w:rPr>
      </w:pPr>
      <w:r w:rsidRPr="006763DB">
        <w:rPr>
          <w:rFonts w:ascii="Arial" w:hAnsi="Arial" w:cs="Arial"/>
          <w:b/>
          <w:sz w:val="20"/>
        </w:rPr>
        <w:t>If requesting a mini-sabbatical, describe your goals of the sabbatical:</w:t>
      </w:r>
      <w:r w:rsidRPr="006763DB">
        <w:rPr>
          <w:rFonts w:ascii="Arial" w:hAnsi="Arial" w:cs="Arial"/>
          <w:sz w:val="20"/>
        </w:rPr>
        <w:t xml:space="preserve"> </w:t>
      </w:r>
    </w:p>
    <w:p w14:paraId="7B3D1000" w14:textId="77777777" w:rsidR="006763DB" w:rsidRPr="006763DB" w:rsidRDefault="006763DB">
      <w:pPr>
        <w:rPr>
          <w:rFonts w:ascii="Arial" w:hAnsi="Arial" w:cs="Arial"/>
        </w:rPr>
      </w:pPr>
    </w:p>
    <w:sectPr w:rsidR="006763DB" w:rsidRPr="006763DB" w:rsidSect="00676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67B45"/>
    <w:multiLevelType w:val="hybridMultilevel"/>
    <w:tmpl w:val="F87E84B8"/>
    <w:lvl w:ilvl="0" w:tplc="B0041F8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5449B"/>
    <w:multiLevelType w:val="hybridMultilevel"/>
    <w:tmpl w:val="37AE8D16"/>
    <w:lvl w:ilvl="0" w:tplc="F8BCFD2C">
      <w:start w:val="1"/>
      <w:numFmt w:val="decimal"/>
      <w:lvlText w:val="%1."/>
      <w:lvlJc w:val="left"/>
      <w:pPr>
        <w:ind w:left="648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5F30C9B"/>
    <w:multiLevelType w:val="hybridMultilevel"/>
    <w:tmpl w:val="1934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2813"/>
    <w:multiLevelType w:val="hybridMultilevel"/>
    <w:tmpl w:val="B8784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379A7"/>
    <w:multiLevelType w:val="hybridMultilevel"/>
    <w:tmpl w:val="9B407068"/>
    <w:lvl w:ilvl="0" w:tplc="F4BED874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52A12F4A"/>
    <w:multiLevelType w:val="hybridMultilevel"/>
    <w:tmpl w:val="4AA045FC"/>
    <w:lvl w:ilvl="0" w:tplc="5454AF76">
      <w:start w:val="1"/>
      <w:numFmt w:val="decimal"/>
      <w:lvlText w:val="%1."/>
      <w:lvlJc w:val="left"/>
      <w:pPr>
        <w:ind w:left="648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6F0F5FB1"/>
    <w:multiLevelType w:val="hybridMultilevel"/>
    <w:tmpl w:val="B9B4BD72"/>
    <w:lvl w:ilvl="0" w:tplc="71E49CB4">
      <w:start w:val="1"/>
      <w:numFmt w:val="decimal"/>
      <w:lvlText w:val="%1."/>
      <w:lvlJc w:val="left"/>
      <w:pPr>
        <w:ind w:left="648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6FCC35B3"/>
    <w:multiLevelType w:val="hybridMultilevel"/>
    <w:tmpl w:val="EBF22758"/>
    <w:lvl w:ilvl="0" w:tplc="25D48B5C">
      <w:start w:val="4"/>
      <w:numFmt w:val="bullet"/>
      <w:lvlText w:val=""/>
      <w:lvlJc w:val="left"/>
      <w:pPr>
        <w:ind w:left="558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8" w15:restartNumberingAfterBreak="0">
    <w:nsid w:val="78384782"/>
    <w:multiLevelType w:val="hybridMultilevel"/>
    <w:tmpl w:val="7DCECE3A"/>
    <w:lvl w:ilvl="0" w:tplc="69FE8FB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DB"/>
    <w:rsid w:val="000D0F1C"/>
    <w:rsid w:val="000F0049"/>
    <w:rsid w:val="000F644C"/>
    <w:rsid w:val="001C44AB"/>
    <w:rsid w:val="001F6656"/>
    <w:rsid w:val="0021133D"/>
    <w:rsid w:val="002165D2"/>
    <w:rsid w:val="0022086A"/>
    <w:rsid w:val="00266754"/>
    <w:rsid w:val="002B2594"/>
    <w:rsid w:val="002D4513"/>
    <w:rsid w:val="002E63E3"/>
    <w:rsid w:val="00301565"/>
    <w:rsid w:val="00304156"/>
    <w:rsid w:val="00317292"/>
    <w:rsid w:val="003346ED"/>
    <w:rsid w:val="00346BEB"/>
    <w:rsid w:val="00353FE2"/>
    <w:rsid w:val="0037357C"/>
    <w:rsid w:val="00376299"/>
    <w:rsid w:val="003D668E"/>
    <w:rsid w:val="003E0861"/>
    <w:rsid w:val="003E39F3"/>
    <w:rsid w:val="003F0BE7"/>
    <w:rsid w:val="003F4546"/>
    <w:rsid w:val="00414741"/>
    <w:rsid w:val="00430318"/>
    <w:rsid w:val="00430CDC"/>
    <w:rsid w:val="00444541"/>
    <w:rsid w:val="00456C1A"/>
    <w:rsid w:val="00472E41"/>
    <w:rsid w:val="004D3B34"/>
    <w:rsid w:val="004F0BDE"/>
    <w:rsid w:val="00543010"/>
    <w:rsid w:val="00577FEC"/>
    <w:rsid w:val="005907DE"/>
    <w:rsid w:val="005B3030"/>
    <w:rsid w:val="005B78D7"/>
    <w:rsid w:val="006017D5"/>
    <w:rsid w:val="00611D39"/>
    <w:rsid w:val="006763DB"/>
    <w:rsid w:val="00691C86"/>
    <w:rsid w:val="006B62FB"/>
    <w:rsid w:val="006E26BF"/>
    <w:rsid w:val="007313F7"/>
    <w:rsid w:val="00742AC2"/>
    <w:rsid w:val="00794C2F"/>
    <w:rsid w:val="007B2835"/>
    <w:rsid w:val="007C45CA"/>
    <w:rsid w:val="007E4F87"/>
    <w:rsid w:val="008873A3"/>
    <w:rsid w:val="008C03B3"/>
    <w:rsid w:val="008C657F"/>
    <w:rsid w:val="008D50C3"/>
    <w:rsid w:val="008E45AA"/>
    <w:rsid w:val="00905D46"/>
    <w:rsid w:val="009607FE"/>
    <w:rsid w:val="00966FFD"/>
    <w:rsid w:val="009B706F"/>
    <w:rsid w:val="009C1CD5"/>
    <w:rsid w:val="009C557C"/>
    <w:rsid w:val="009F18A0"/>
    <w:rsid w:val="009F6A18"/>
    <w:rsid w:val="009F771A"/>
    <w:rsid w:val="00A32392"/>
    <w:rsid w:val="00A7213C"/>
    <w:rsid w:val="00AA62CB"/>
    <w:rsid w:val="00B07E77"/>
    <w:rsid w:val="00B44451"/>
    <w:rsid w:val="00B44D5A"/>
    <w:rsid w:val="00B5691A"/>
    <w:rsid w:val="00BA6FAD"/>
    <w:rsid w:val="00C25EAC"/>
    <w:rsid w:val="00C60D1A"/>
    <w:rsid w:val="00C76F43"/>
    <w:rsid w:val="00C83DE7"/>
    <w:rsid w:val="00CB1FEE"/>
    <w:rsid w:val="00CB729D"/>
    <w:rsid w:val="00CC561C"/>
    <w:rsid w:val="00D14015"/>
    <w:rsid w:val="00D575C7"/>
    <w:rsid w:val="00D650B6"/>
    <w:rsid w:val="00D915E2"/>
    <w:rsid w:val="00E050E1"/>
    <w:rsid w:val="00E20BFB"/>
    <w:rsid w:val="00E9068A"/>
    <w:rsid w:val="00EA3BCD"/>
    <w:rsid w:val="00EE47D2"/>
    <w:rsid w:val="00F009AB"/>
    <w:rsid w:val="00F12D0B"/>
    <w:rsid w:val="00F52D6E"/>
    <w:rsid w:val="00F73E40"/>
    <w:rsid w:val="00FE7CDC"/>
    <w:rsid w:val="00FF1048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1D70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763DB"/>
    <w:pPr>
      <w:keepNext/>
      <w:jc w:val="both"/>
      <w:outlineLvl w:val="1"/>
    </w:pPr>
    <w:rPr>
      <w:rFonts w:ascii="Arial" w:eastAsia="Times New Roman" w:hAnsi="Arial" w:cs="Times New Roman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3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3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3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63DB"/>
    <w:rPr>
      <w:rFonts w:ascii="Arial" w:eastAsia="Times New Roman" w:hAnsi="Arial" w:cs="Times New Roman"/>
      <w:b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3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3D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3D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2">
    <w:name w:val="Body Text 2"/>
    <w:basedOn w:val="Normal"/>
    <w:link w:val="BodyText2Char"/>
    <w:rsid w:val="006763DB"/>
    <w:rPr>
      <w:rFonts w:ascii="Arial" w:eastAsia="Times New Roman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6763DB"/>
    <w:rPr>
      <w:rFonts w:ascii="Arial" w:eastAsia="Times New Roman" w:hAnsi="Arial" w:cs="Arial"/>
      <w:sz w:val="20"/>
    </w:rPr>
  </w:style>
  <w:style w:type="paragraph" w:styleId="ListParagraph">
    <w:name w:val="List Paragraph"/>
    <w:basedOn w:val="Normal"/>
    <w:uiPriority w:val="34"/>
    <w:qFormat/>
    <w:rsid w:val="00FE7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B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7FE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isz@pitt.ed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eyman@pitt.edu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Apodaca, Gerard L</cp:lastModifiedBy>
  <cp:revision>23</cp:revision>
  <dcterms:created xsi:type="dcterms:W3CDTF">2017-09-06T15:59:00Z</dcterms:created>
  <dcterms:modified xsi:type="dcterms:W3CDTF">2019-04-05T15:32:00Z</dcterms:modified>
</cp:coreProperties>
</file>